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8FC" w:rsidRPr="008E7EE5" w:rsidRDefault="008E7EE5" w:rsidP="00CB0E32">
      <w:pPr>
        <w:jc w:val="right"/>
        <w:rPr>
          <w:rFonts w:ascii="Times New Roman" w:hAnsi="Times New Roman" w:cs="Times New Roman"/>
        </w:rPr>
      </w:pPr>
      <w:r w:rsidRPr="008E7EE5">
        <w:rPr>
          <w:rFonts w:ascii="Times New Roman" w:hAnsi="Times New Roman" w:cs="Times New Roman"/>
        </w:rPr>
        <w:t xml:space="preserve">Braniewo </w:t>
      </w:r>
      <w:r w:rsidR="00647610">
        <w:rPr>
          <w:rFonts w:ascii="Times New Roman" w:hAnsi="Times New Roman" w:cs="Times New Roman"/>
        </w:rPr>
        <w:t>17</w:t>
      </w:r>
      <w:r w:rsidRPr="008E7EE5">
        <w:rPr>
          <w:rFonts w:ascii="Times New Roman" w:hAnsi="Times New Roman" w:cs="Times New Roman"/>
        </w:rPr>
        <w:t>.</w:t>
      </w:r>
      <w:r w:rsidR="00647610">
        <w:rPr>
          <w:rFonts w:ascii="Times New Roman" w:hAnsi="Times New Roman" w:cs="Times New Roman"/>
        </w:rPr>
        <w:t>05</w:t>
      </w:r>
      <w:r w:rsidRPr="008E7EE5">
        <w:rPr>
          <w:rFonts w:ascii="Times New Roman" w:hAnsi="Times New Roman" w:cs="Times New Roman"/>
        </w:rPr>
        <w:t>.202</w:t>
      </w:r>
      <w:r w:rsidR="00647610">
        <w:rPr>
          <w:rFonts w:ascii="Times New Roman" w:hAnsi="Times New Roman" w:cs="Times New Roman"/>
        </w:rPr>
        <w:t>3</w:t>
      </w:r>
      <w:r w:rsidR="00717346">
        <w:rPr>
          <w:rFonts w:ascii="Times New Roman" w:hAnsi="Times New Roman" w:cs="Times New Roman"/>
        </w:rPr>
        <w:t xml:space="preserve"> r.</w:t>
      </w:r>
    </w:p>
    <w:p w:rsidR="00CB0E32" w:rsidRDefault="00CB0E32" w:rsidP="00CB0E32">
      <w:pPr>
        <w:spacing w:after="0" w:line="240" w:lineRule="auto"/>
        <w:rPr>
          <w:rFonts w:ascii="Times New Roman" w:hAnsi="Times New Roman" w:cs="Times New Roman"/>
        </w:rPr>
      </w:pPr>
    </w:p>
    <w:p w:rsidR="008E7EE5" w:rsidRPr="008E7EE5" w:rsidRDefault="00CB0E32" w:rsidP="00CB0E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E7EE5" w:rsidRPr="008E7EE5">
        <w:rPr>
          <w:rFonts w:ascii="Times New Roman" w:hAnsi="Times New Roman" w:cs="Times New Roman"/>
        </w:rPr>
        <w:t>Zatwierdzam</w:t>
      </w:r>
    </w:p>
    <w:p w:rsidR="008E7EE5" w:rsidRPr="008E7EE5" w:rsidRDefault="008E7EE5" w:rsidP="00CB0E32">
      <w:pPr>
        <w:spacing w:after="0" w:line="240" w:lineRule="auto"/>
        <w:rPr>
          <w:rFonts w:ascii="Times New Roman" w:hAnsi="Times New Roman" w:cs="Times New Roman"/>
        </w:rPr>
      </w:pPr>
      <w:r w:rsidRPr="008E7EE5">
        <w:rPr>
          <w:rFonts w:ascii="Times New Roman" w:hAnsi="Times New Roman" w:cs="Times New Roman"/>
        </w:rPr>
        <w:t xml:space="preserve">Dyrektor WSPL </w:t>
      </w:r>
    </w:p>
    <w:p w:rsidR="008E7EE5" w:rsidRPr="008E7EE5" w:rsidRDefault="008E7EE5">
      <w:pPr>
        <w:rPr>
          <w:rFonts w:ascii="Times New Roman" w:hAnsi="Times New Roman" w:cs="Times New Roman"/>
        </w:rPr>
      </w:pPr>
    </w:p>
    <w:p w:rsidR="00CB0E32" w:rsidRPr="00CB0E32" w:rsidRDefault="008E7EE5" w:rsidP="00CB0E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E32">
        <w:rPr>
          <w:rFonts w:ascii="Times New Roman" w:hAnsi="Times New Roman" w:cs="Times New Roman"/>
          <w:b/>
          <w:bCs/>
          <w:sz w:val="28"/>
          <w:szCs w:val="28"/>
        </w:rPr>
        <w:t>PROTOKÓŁ</w:t>
      </w:r>
    </w:p>
    <w:p w:rsidR="00CB0E32" w:rsidRPr="00CB0E32" w:rsidRDefault="008E7EE5" w:rsidP="00CB0E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E32">
        <w:rPr>
          <w:rFonts w:ascii="Times New Roman" w:hAnsi="Times New Roman" w:cs="Times New Roman"/>
          <w:b/>
          <w:bCs/>
          <w:sz w:val="28"/>
          <w:szCs w:val="28"/>
        </w:rPr>
        <w:t>KOMISJI KONKURSOWEJ</w:t>
      </w:r>
    </w:p>
    <w:p w:rsidR="00CB0E32" w:rsidRPr="00CB0E32" w:rsidRDefault="008E7EE5" w:rsidP="00CB0E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E32">
        <w:rPr>
          <w:rFonts w:ascii="Times New Roman" w:hAnsi="Times New Roman" w:cs="Times New Roman"/>
          <w:b/>
          <w:bCs/>
          <w:sz w:val="28"/>
          <w:szCs w:val="28"/>
        </w:rPr>
        <w:t>Z ROZSTRZYGNIĘCIA KONKURSU OFERT</w:t>
      </w:r>
    </w:p>
    <w:p w:rsidR="008E7EE5" w:rsidRPr="00CB0E32" w:rsidRDefault="008E7EE5" w:rsidP="00CB0E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E32">
        <w:rPr>
          <w:rFonts w:ascii="Times New Roman" w:hAnsi="Times New Roman" w:cs="Times New Roman"/>
          <w:b/>
          <w:bCs/>
          <w:sz w:val="28"/>
          <w:szCs w:val="28"/>
        </w:rPr>
        <w:t>NA ŚWIADCZENMIA ZDROWOTNE</w:t>
      </w:r>
    </w:p>
    <w:p w:rsidR="008E7EE5" w:rsidRPr="008E7EE5" w:rsidRDefault="008E7EE5" w:rsidP="008E7EE5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CB0E32" w:rsidRDefault="008E7EE5" w:rsidP="00CB0E32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8E7EE5">
        <w:rPr>
          <w:rFonts w:ascii="Times New Roman" w:hAnsi="Times New Roman" w:cs="Times New Roman"/>
        </w:rPr>
        <w:t>Działając</w:t>
      </w:r>
      <w:r>
        <w:rPr>
          <w:rFonts w:ascii="Times New Roman" w:hAnsi="Times New Roman" w:cs="Times New Roman"/>
        </w:rPr>
        <w:t xml:space="preserve"> na podstawie Ustawy z dnia 15 kwietnia 2011 r. art. 26 i 27 o działalności leczniczej (Dz. U. Nr 112, poz. 654 z późn. zm.) oraz Rozporządzenie Ministra Zdrowia z dnia 6 maja 2008 r. w sprawie ogólnych warunków umów o udzielania świadczeń zdrowotnych (Dz. U. Nr 81, poz. 484), Rozporządzenie Ministra Finansów z dnia 22.12..2011 r. w sprawie obowiązkowego ubezpieczenia odpowiedzialności cywilnej podmiotów wykonujących działalność leczniczą (Dz. U. Nr 293, poz. 1729); ustawy z dnia 5 grudnia 1996 r. o zawodzie lekarza z późniejszymi zmianami (tekst jednolity Dz. U. 2011. 277.1634)</w:t>
      </w:r>
      <w:r w:rsidR="00CB0E32">
        <w:rPr>
          <w:rFonts w:ascii="Times New Roman" w:hAnsi="Times New Roman" w:cs="Times New Roman"/>
        </w:rPr>
        <w:t>.</w:t>
      </w:r>
    </w:p>
    <w:p w:rsidR="00CB0E32" w:rsidRDefault="00CB0E32" w:rsidP="008E7EE5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8E7EE5" w:rsidRDefault="00CB0E32" w:rsidP="008E7EE5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konkursowa w dniu </w:t>
      </w:r>
      <w:r w:rsidR="00647610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</w:t>
      </w:r>
      <w:r w:rsidR="00647610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>.202</w:t>
      </w:r>
      <w:r w:rsidR="0064761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w składzie:</w:t>
      </w:r>
    </w:p>
    <w:p w:rsidR="00CB0E32" w:rsidRDefault="00CB0E32" w:rsidP="00CB0E3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komisji </w:t>
      </w:r>
      <w:r>
        <w:rPr>
          <w:rFonts w:ascii="Times New Roman" w:hAnsi="Times New Roman" w:cs="Times New Roman"/>
        </w:rPr>
        <w:tab/>
        <w:t xml:space="preserve">- </w:t>
      </w:r>
      <w:r w:rsidR="007F5C6F">
        <w:rPr>
          <w:rFonts w:ascii="Times New Roman" w:hAnsi="Times New Roman" w:cs="Times New Roman"/>
        </w:rPr>
        <w:t>Ewa Januszko</w:t>
      </w:r>
    </w:p>
    <w:p w:rsidR="00CB0E32" w:rsidRDefault="00CB0E32" w:rsidP="00CB0E3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komisji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Teresa Goerick</w:t>
      </w:r>
    </w:p>
    <w:p w:rsidR="00CB0E32" w:rsidRDefault="00CB0E32" w:rsidP="00CB0E32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 komisji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Roman Jasiołek</w:t>
      </w:r>
    </w:p>
    <w:p w:rsidR="00CB0E32" w:rsidRDefault="00CB0E32" w:rsidP="00CB0E3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F85881">
        <w:rPr>
          <w:rFonts w:ascii="Times New Roman" w:hAnsi="Times New Roman" w:cs="Times New Roman"/>
        </w:rPr>
        <w:t xml:space="preserve">odpowiedzi na ogłoszenie </w:t>
      </w:r>
      <w:r>
        <w:rPr>
          <w:rFonts w:ascii="Times New Roman" w:hAnsi="Times New Roman" w:cs="Times New Roman"/>
        </w:rPr>
        <w:t>„Konkurs ofert na usługi zdrowotne”</w:t>
      </w:r>
      <w:r w:rsidR="00F85881">
        <w:rPr>
          <w:rFonts w:ascii="Times New Roman" w:hAnsi="Times New Roman" w:cs="Times New Roman"/>
        </w:rPr>
        <w:t xml:space="preserve"> w wyznaczonym terminie wpłynęło 2</w:t>
      </w:r>
      <w:r w:rsidR="00FB4D87">
        <w:rPr>
          <w:rFonts w:ascii="Times New Roman" w:hAnsi="Times New Roman" w:cs="Times New Roman"/>
        </w:rPr>
        <w:t>1</w:t>
      </w:r>
      <w:r w:rsidR="00F85881">
        <w:rPr>
          <w:rFonts w:ascii="Times New Roman" w:hAnsi="Times New Roman" w:cs="Times New Roman"/>
        </w:rPr>
        <w:t xml:space="preserve"> ofert konkursowych:</w:t>
      </w:r>
    </w:p>
    <w:p w:rsidR="00F85881" w:rsidRDefault="00F85881" w:rsidP="00CB0E3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Łukasz Adamczyk – ortopeda</w:t>
      </w:r>
    </w:p>
    <w:p w:rsidR="00F85881" w:rsidRDefault="00F85881" w:rsidP="00CB0E3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Marek Chojnowski – medycyna pracy</w:t>
      </w:r>
    </w:p>
    <w:p w:rsidR="00F85881" w:rsidRDefault="00F85881" w:rsidP="00CB0E3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Mirosław Gorbaczewski – dermatolog</w:t>
      </w:r>
    </w:p>
    <w:p w:rsidR="00F85881" w:rsidRDefault="00F85881" w:rsidP="00CB0E3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Łukasz Grycko – urolog</w:t>
      </w:r>
    </w:p>
    <w:p w:rsidR="00F85881" w:rsidRDefault="00F85881" w:rsidP="00CB0E3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Alicja Iwaniszczuk – radiolog</w:t>
      </w:r>
    </w:p>
    <w:p w:rsidR="00F85881" w:rsidRDefault="00F85881" w:rsidP="00CB0E3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Anna Janicka-Smorczewska – lekarz POZ</w:t>
      </w:r>
    </w:p>
    <w:p w:rsidR="00F85881" w:rsidRDefault="00FB4D87" w:rsidP="00CB0E3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Sławomir Kamiński – ortopeda</w:t>
      </w:r>
    </w:p>
    <w:p w:rsidR="00FB4D87" w:rsidRDefault="00FB4D87" w:rsidP="00CB0E3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Andrzej Kobus – otolaryngolog</w:t>
      </w:r>
    </w:p>
    <w:p w:rsidR="00FB4D87" w:rsidRDefault="00FB4D87" w:rsidP="00CB0E3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Dariusz Kreczko – stomatolog</w:t>
      </w:r>
    </w:p>
    <w:p w:rsidR="00FB4D87" w:rsidRDefault="00FB4D87" w:rsidP="00CB0E3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Janusz Lewkowicz – lekarz POZ</w:t>
      </w:r>
    </w:p>
    <w:p w:rsidR="00FB4D87" w:rsidRDefault="00FB4D87" w:rsidP="00CB0E3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Janusz Lewkowicz – chirurg</w:t>
      </w:r>
    </w:p>
    <w:p w:rsidR="00FB4D87" w:rsidRDefault="00FB4D87" w:rsidP="00CB0E3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Ligia Marzjan – lekarz POZ</w:t>
      </w:r>
    </w:p>
    <w:p w:rsidR="00FB4D87" w:rsidRDefault="00FB4D87" w:rsidP="00CB0E3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Tomasz Muzyka – urolog</w:t>
      </w:r>
    </w:p>
    <w:p w:rsidR="00FB4D87" w:rsidRDefault="00FB4D87" w:rsidP="00CB0E3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Sławomir Owczarek – ginekolog</w:t>
      </w:r>
    </w:p>
    <w:p w:rsidR="00FB4D87" w:rsidRDefault="00FB4D87" w:rsidP="00CB0E3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Mirosław Prusinowski – lekarz POZ</w:t>
      </w:r>
    </w:p>
    <w:p w:rsidR="00FB4D87" w:rsidRDefault="00FB4D87" w:rsidP="00CB0E3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Narcyza Rant – lekarz POZ</w:t>
      </w:r>
    </w:p>
    <w:p w:rsidR="00FB4D87" w:rsidRDefault="00FB4D87" w:rsidP="00CB0E3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Justyna Rogowska – okulista</w:t>
      </w:r>
    </w:p>
    <w:p w:rsidR="00FB4D87" w:rsidRDefault="00FB4D87" w:rsidP="00CB0E3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Piotr Sowicki – neurolog</w:t>
      </w:r>
    </w:p>
    <w:p w:rsidR="00FB4D87" w:rsidRDefault="00FB4D87" w:rsidP="00CB0E3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Robert Szewczyk – lekarz POZ</w:t>
      </w:r>
    </w:p>
    <w:p w:rsidR="00FB4D87" w:rsidRDefault="00FB4D87" w:rsidP="00CB0E3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Andrzej Witkowski – okulista</w:t>
      </w:r>
    </w:p>
    <w:p w:rsidR="00FB4D87" w:rsidRDefault="00FB4D87" w:rsidP="00CB0E3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Zofia Kędziora - położna</w:t>
      </w:r>
    </w:p>
    <w:p w:rsidR="00FB4D87" w:rsidRDefault="00FB4D87" w:rsidP="00CB0E3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CB0E32" w:rsidRDefault="00CB0E32" w:rsidP="00CB0E3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CB0E32" w:rsidRDefault="00CB0E32" w:rsidP="00CB0E3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Komisji Konkursowej</w:t>
      </w:r>
    </w:p>
    <w:p w:rsidR="00230F39" w:rsidRDefault="00CB0E32" w:rsidP="00230F39">
      <w:pPr>
        <w:pStyle w:val="Akapitzlist"/>
        <w:numPr>
          <w:ilvl w:val="0"/>
          <w:numId w:val="2"/>
        </w:numPr>
        <w:spacing w:after="120" w:line="48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</w:t>
      </w:r>
      <w:r w:rsidR="00230F39">
        <w:rPr>
          <w:rFonts w:ascii="Times New Roman" w:hAnsi="Times New Roman" w:cs="Times New Roman"/>
        </w:rPr>
        <w:tab/>
      </w:r>
    </w:p>
    <w:p w:rsidR="00230F39" w:rsidRDefault="00230F39" w:rsidP="00230F39">
      <w:pPr>
        <w:pStyle w:val="Akapitzlist"/>
        <w:numPr>
          <w:ilvl w:val="0"/>
          <w:numId w:val="2"/>
        </w:numPr>
        <w:spacing w:after="120" w:line="48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</w:t>
      </w:r>
      <w:bookmarkStart w:id="0" w:name="_GoBack"/>
      <w:bookmarkEnd w:id="0"/>
    </w:p>
    <w:p w:rsidR="00CB0E32" w:rsidRPr="00230F39" w:rsidRDefault="00230F39" w:rsidP="00230F39">
      <w:pPr>
        <w:pStyle w:val="Akapitzlist"/>
        <w:numPr>
          <w:ilvl w:val="0"/>
          <w:numId w:val="2"/>
        </w:numPr>
        <w:spacing w:after="120" w:line="48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</w:t>
      </w:r>
      <w:r w:rsidR="00CB0E32" w:rsidRPr="00230F39">
        <w:rPr>
          <w:rFonts w:ascii="Times New Roman" w:hAnsi="Times New Roman" w:cs="Times New Roman"/>
        </w:rPr>
        <w:tab/>
      </w:r>
    </w:p>
    <w:sectPr w:rsidR="00CB0E32" w:rsidRPr="00230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1093"/>
    <w:multiLevelType w:val="hybridMultilevel"/>
    <w:tmpl w:val="90489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E1AB1"/>
    <w:multiLevelType w:val="hybridMultilevel"/>
    <w:tmpl w:val="6C9E4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E5"/>
    <w:rsid w:val="00230F39"/>
    <w:rsid w:val="00647610"/>
    <w:rsid w:val="00717346"/>
    <w:rsid w:val="007E28FC"/>
    <w:rsid w:val="007F5C6F"/>
    <w:rsid w:val="008E7EE5"/>
    <w:rsid w:val="00CB0E32"/>
    <w:rsid w:val="00F85881"/>
    <w:rsid w:val="00FB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7DED"/>
  <w15:chartTrackingRefBased/>
  <w15:docId w15:val="{30A9E922-3523-4016-AB06-BFCE4048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2023-05-23T08:29:00Z</cp:lastPrinted>
  <dcterms:created xsi:type="dcterms:W3CDTF">2023-05-22T10:54:00Z</dcterms:created>
  <dcterms:modified xsi:type="dcterms:W3CDTF">2023-05-23T08:29:00Z</dcterms:modified>
</cp:coreProperties>
</file>